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26" w:rsidRPr="00247726" w:rsidRDefault="00247726" w:rsidP="00247726">
      <w:pPr>
        <w:widowControl/>
        <w:adjustRightInd w:val="0"/>
        <w:snapToGrid w:val="0"/>
        <w:spacing w:after="200"/>
        <w:jc w:val="center"/>
        <w:rPr>
          <w:rFonts w:ascii="微软雅黑" w:eastAsia="微软雅黑" w:hAnsi="微软雅黑"/>
          <w:b/>
          <w:bCs/>
          <w:kern w:val="0"/>
          <w:sz w:val="32"/>
          <w:szCs w:val="32"/>
        </w:rPr>
      </w:pPr>
      <w:r w:rsidRPr="00247726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寻找未来合伙人！佰仟金融2016</w:t>
      </w:r>
      <w:proofErr w:type="gramStart"/>
      <w:r w:rsidR="00687D56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校招全面</w:t>
      </w:r>
      <w:proofErr w:type="gramEnd"/>
      <w:r w:rsidR="00687D56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启动！</w:t>
      </w:r>
      <w:r w:rsidR="00687D56" w:rsidRPr="00247726">
        <w:rPr>
          <w:rFonts w:ascii="微软雅黑" w:eastAsia="微软雅黑" w:hAnsi="微软雅黑"/>
          <w:b/>
          <w:bCs/>
          <w:kern w:val="0"/>
          <w:sz w:val="32"/>
          <w:szCs w:val="32"/>
        </w:rPr>
        <w:t xml:space="preserve"> </w:t>
      </w:r>
    </w:p>
    <w:p w:rsidR="00A850E9" w:rsidRDefault="00A850E9" w:rsidP="00247726">
      <w:pPr>
        <w:pStyle w:val="a5"/>
        <w:widowControl/>
        <w:adjustRightInd w:val="0"/>
        <w:snapToGrid w:val="0"/>
        <w:spacing w:after="200" w:line="220" w:lineRule="atLeast"/>
        <w:ind w:left="420" w:firstLineChars="0" w:firstLine="0"/>
        <w:jc w:val="left"/>
        <w:rPr>
          <w:rFonts w:ascii="微软雅黑" w:eastAsia="微软雅黑" w:hAnsi="微软雅黑"/>
          <w:kern w:val="0"/>
          <w:sz w:val="24"/>
          <w:szCs w:val="24"/>
        </w:rPr>
      </w:pPr>
    </w:p>
    <w:p w:rsidR="00247726" w:rsidRPr="00512C9F" w:rsidRDefault="00247726" w:rsidP="00247726">
      <w:pPr>
        <w:pStyle w:val="a5"/>
        <w:widowControl/>
        <w:adjustRightInd w:val="0"/>
        <w:snapToGrid w:val="0"/>
        <w:spacing w:after="200" w:line="220" w:lineRule="atLeast"/>
        <w:ind w:left="420" w:firstLineChars="0" w:firstLine="0"/>
        <w:jc w:val="left"/>
        <w:rPr>
          <w:rFonts w:ascii="微软雅黑" w:eastAsia="微软雅黑" w:hAnsi="微软雅黑"/>
          <w:kern w:val="0"/>
          <w:sz w:val="24"/>
          <w:szCs w:val="24"/>
        </w:rPr>
      </w:pPr>
      <w:r w:rsidRPr="00512C9F">
        <w:rPr>
          <w:rFonts w:ascii="微软雅黑" w:eastAsia="微软雅黑" w:hAnsi="微软雅黑" w:hint="eastAsia"/>
          <w:kern w:val="0"/>
          <w:sz w:val="24"/>
          <w:szCs w:val="24"/>
        </w:rPr>
        <w:t>有人说这里是互联网金融行业的</w:t>
      </w:r>
      <w:proofErr w:type="gramStart"/>
      <w:r w:rsidRPr="00512C9F">
        <w:rPr>
          <w:rFonts w:ascii="微软雅黑" w:eastAsia="微软雅黑" w:hAnsi="微软雅黑" w:hint="eastAsia"/>
          <w:kern w:val="0"/>
          <w:sz w:val="24"/>
          <w:szCs w:val="24"/>
        </w:rPr>
        <w:t>“</w:t>
      </w:r>
      <w:proofErr w:type="gramEnd"/>
      <w:r w:rsidRPr="00512C9F">
        <w:rPr>
          <w:rFonts w:ascii="微软雅黑" w:eastAsia="微软雅黑" w:hAnsi="微软雅黑" w:hint="eastAsia"/>
          <w:kern w:val="0"/>
          <w:sz w:val="24"/>
          <w:szCs w:val="24"/>
        </w:rPr>
        <w:t>黄埔军校“；</w:t>
      </w:r>
    </w:p>
    <w:p w:rsidR="00247726" w:rsidRPr="00512C9F" w:rsidRDefault="00247726" w:rsidP="00247726">
      <w:pPr>
        <w:pStyle w:val="a5"/>
        <w:widowControl/>
        <w:adjustRightInd w:val="0"/>
        <w:snapToGrid w:val="0"/>
        <w:spacing w:after="200" w:line="220" w:lineRule="atLeast"/>
        <w:ind w:left="420" w:firstLineChars="0" w:firstLine="0"/>
        <w:jc w:val="left"/>
        <w:rPr>
          <w:rFonts w:ascii="微软雅黑" w:eastAsia="微软雅黑" w:hAnsi="微软雅黑"/>
          <w:kern w:val="0"/>
          <w:sz w:val="24"/>
          <w:szCs w:val="24"/>
        </w:rPr>
      </w:pPr>
      <w:r w:rsidRPr="00512C9F">
        <w:rPr>
          <w:rFonts w:ascii="微软雅黑" w:eastAsia="微软雅黑" w:hAnsi="微软雅黑" w:hint="eastAsia"/>
          <w:kern w:val="0"/>
          <w:sz w:val="24"/>
          <w:szCs w:val="24"/>
        </w:rPr>
        <w:t>有人说这里是阅读</w:t>
      </w:r>
      <w:r w:rsidRPr="00512C9F">
        <w:rPr>
          <w:rFonts w:ascii="微软雅黑" w:eastAsia="微软雅黑" w:hAnsi="微软雅黑"/>
          <w:kern w:val="0"/>
          <w:sz w:val="24"/>
          <w:szCs w:val="24"/>
        </w:rPr>
        <w:t>、健身与志愿者文化</w:t>
      </w:r>
      <w:r w:rsidRPr="00512C9F">
        <w:rPr>
          <w:rFonts w:ascii="微软雅黑" w:eastAsia="微软雅黑" w:hAnsi="微软雅黑" w:hint="eastAsia"/>
          <w:kern w:val="0"/>
          <w:sz w:val="24"/>
          <w:szCs w:val="24"/>
        </w:rPr>
        <w:t>高度融合的</w:t>
      </w:r>
      <w:proofErr w:type="gramStart"/>
      <w:r w:rsidRPr="00512C9F">
        <w:rPr>
          <w:rFonts w:ascii="微软雅黑" w:eastAsia="微软雅黑" w:hAnsi="微软雅黑" w:hint="eastAsia"/>
          <w:kern w:val="0"/>
          <w:sz w:val="24"/>
          <w:szCs w:val="24"/>
        </w:rPr>
        <w:t>“</w:t>
      </w:r>
      <w:proofErr w:type="gramEnd"/>
      <w:r w:rsidRPr="00512C9F">
        <w:rPr>
          <w:rFonts w:ascii="微软雅黑" w:eastAsia="微软雅黑" w:hAnsi="微软雅黑" w:hint="eastAsia"/>
          <w:kern w:val="0"/>
          <w:sz w:val="24"/>
          <w:szCs w:val="24"/>
        </w:rPr>
        <w:t>活力城市“；</w:t>
      </w:r>
    </w:p>
    <w:p w:rsidR="00247726" w:rsidRPr="00512C9F" w:rsidRDefault="00247726" w:rsidP="00247726">
      <w:pPr>
        <w:pStyle w:val="a5"/>
        <w:widowControl/>
        <w:adjustRightInd w:val="0"/>
        <w:snapToGrid w:val="0"/>
        <w:spacing w:after="200" w:line="220" w:lineRule="atLeast"/>
        <w:ind w:left="420" w:firstLineChars="0" w:firstLine="0"/>
        <w:jc w:val="left"/>
        <w:rPr>
          <w:rFonts w:ascii="微软雅黑" w:eastAsia="微软雅黑" w:hAnsi="微软雅黑"/>
          <w:kern w:val="0"/>
          <w:sz w:val="24"/>
          <w:szCs w:val="24"/>
        </w:rPr>
      </w:pPr>
      <w:r w:rsidRPr="00512C9F">
        <w:rPr>
          <w:rFonts w:ascii="微软雅黑" w:eastAsia="微软雅黑" w:hAnsi="微软雅黑" w:hint="eastAsia"/>
          <w:kern w:val="0"/>
          <w:sz w:val="24"/>
          <w:szCs w:val="24"/>
        </w:rPr>
        <w:t>有人说这里每个人都是高速运转、</w:t>
      </w:r>
      <w:r w:rsidRPr="00512C9F">
        <w:rPr>
          <w:rFonts w:ascii="微软雅黑" w:eastAsia="微软雅黑" w:hAnsi="微软雅黑"/>
          <w:kern w:val="0"/>
          <w:sz w:val="24"/>
          <w:szCs w:val="24"/>
        </w:rPr>
        <w:t>无所不能的</w:t>
      </w:r>
      <w:r w:rsidRPr="00512C9F">
        <w:rPr>
          <w:rFonts w:ascii="微软雅黑" w:eastAsia="微软雅黑" w:hAnsi="微软雅黑" w:hint="eastAsia"/>
          <w:kern w:val="0"/>
          <w:sz w:val="24"/>
          <w:szCs w:val="24"/>
        </w:rPr>
        <w:t>super</w:t>
      </w:r>
      <w:r w:rsidRPr="00512C9F">
        <w:rPr>
          <w:rFonts w:ascii="微软雅黑" w:eastAsia="微软雅黑" w:hAnsi="微软雅黑"/>
          <w:kern w:val="0"/>
          <w:sz w:val="24"/>
          <w:szCs w:val="24"/>
        </w:rPr>
        <w:t xml:space="preserve"> </w:t>
      </w:r>
      <w:r w:rsidRPr="00512C9F">
        <w:rPr>
          <w:rFonts w:ascii="微软雅黑" w:eastAsia="微软雅黑" w:hAnsi="微软雅黑" w:hint="eastAsia"/>
          <w:kern w:val="0"/>
          <w:sz w:val="24"/>
          <w:szCs w:val="24"/>
        </w:rPr>
        <w:t>（</w:t>
      </w:r>
      <w:proofErr w:type="spellStart"/>
      <w:r w:rsidRPr="00512C9F">
        <w:rPr>
          <w:rFonts w:ascii="微软雅黑" w:eastAsia="微软雅黑" w:hAnsi="微软雅黑"/>
          <w:kern w:val="0"/>
          <w:sz w:val="24"/>
          <w:szCs w:val="24"/>
        </w:rPr>
        <w:t>wo</w:t>
      </w:r>
      <w:proofErr w:type="spellEnd"/>
      <w:r w:rsidRPr="00512C9F">
        <w:rPr>
          <w:rFonts w:ascii="微软雅黑" w:eastAsia="微软雅黑" w:hAnsi="微软雅黑" w:hint="eastAsia"/>
          <w:kern w:val="0"/>
          <w:sz w:val="24"/>
          <w:szCs w:val="24"/>
        </w:rPr>
        <w:t>）</w:t>
      </w:r>
      <w:r w:rsidRPr="00512C9F">
        <w:rPr>
          <w:rFonts w:ascii="微软雅黑" w:eastAsia="微软雅黑" w:hAnsi="微软雅黑"/>
          <w:kern w:val="0"/>
          <w:sz w:val="24"/>
          <w:szCs w:val="24"/>
        </w:rPr>
        <w:t>man</w:t>
      </w:r>
      <w:r w:rsidRPr="00512C9F">
        <w:rPr>
          <w:rFonts w:ascii="微软雅黑" w:eastAsia="微软雅黑" w:hAnsi="微软雅黑" w:hint="eastAsia"/>
          <w:kern w:val="0"/>
          <w:sz w:val="24"/>
          <w:szCs w:val="24"/>
        </w:rPr>
        <w:t>；</w:t>
      </w:r>
    </w:p>
    <w:p w:rsidR="00247726" w:rsidRPr="00512C9F" w:rsidRDefault="00247726" w:rsidP="00247726">
      <w:pPr>
        <w:pStyle w:val="a5"/>
        <w:widowControl/>
        <w:adjustRightInd w:val="0"/>
        <w:snapToGrid w:val="0"/>
        <w:spacing w:after="200" w:line="220" w:lineRule="atLeast"/>
        <w:ind w:left="420" w:firstLineChars="0" w:firstLine="0"/>
        <w:jc w:val="left"/>
        <w:rPr>
          <w:rFonts w:ascii="微软雅黑" w:eastAsia="微软雅黑" w:hAnsi="微软雅黑"/>
          <w:kern w:val="0"/>
          <w:sz w:val="24"/>
          <w:szCs w:val="24"/>
        </w:rPr>
      </w:pPr>
      <w:r w:rsidRPr="00512C9F">
        <w:rPr>
          <w:rFonts w:ascii="微软雅黑" w:eastAsia="微软雅黑" w:hAnsi="微软雅黑" w:hint="eastAsia"/>
          <w:kern w:val="0"/>
          <w:sz w:val="24"/>
          <w:szCs w:val="24"/>
        </w:rPr>
        <w:t>有人说这里最不缺的就是成就梦想的舞台；</w:t>
      </w:r>
    </w:p>
    <w:p w:rsidR="00247726" w:rsidRPr="00247726" w:rsidRDefault="00247726" w:rsidP="00247726">
      <w:pPr>
        <w:pStyle w:val="a5"/>
        <w:widowControl/>
        <w:adjustRightInd w:val="0"/>
        <w:snapToGrid w:val="0"/>
        <w:spacing w:after="200" w:line="220" w:lineRule="atLeast"/>
        <w:ind w:left="420" w:firstLineChars="0" w:firstLine="0"/>
        <w:jc w:val="left"/>
        <w:rPr>
          <w:rFonts w:ascii="微软雅黑" w:eastAsia="微软雅黑" w:hAnsi="微软雅黑"/>
          <w:kern w:val="0"/>
          <w:sz w:val="24"/>
          <w:szCs w:val="24"/>
        </w:rPr>
      </w:pPr>
      <w:r w:rsidRPr="00512C9F">
        <w:rPr>
          <w:rFonts w:ascii="微软雅黑" w:eastAsia="微软雅黑" w:hAnsi="微软雅黑" w:hint="eastAsia"/>
          <w:kern w:val="0"/>
          <w:sz w:val="24"/>
          <w:szCs w:val="24"/>
        </w:rPr>
        <w:t>还想知道什么？就等你来自己说！</w:t>
      </w:r>
    </w:p>
    <w:p w:rsidR="00247726" w:rsidRPr="00B16D52" w:rsidRDefault="00247726" w:rsidP="00247726">
      <w:pPr>
        <w:spacing w:line="220" w:lineRule="atLeast"/>
        <w:ind w:firstLineChars="177" w:firstLine="425"/>
        <w:rPr>
          <w:rFonts w:ascii="微软雅黑" w:eastAsia="微软雅黑" w:hAnsi="微软雅黑" w:cs="宋体"/>
          <w:color w:val="FF0000"/>
          <w:sz w:val="24"/>
          <w:szCs w:val="24"/>
        </w:rPr>
      </w:pPr>
      <w:r w:rsidRPr="00B16D52">
        <w:rPr>
          <w:rFonts w:ascii="微软雅黑" w:eastAsia="微软雅黑" w:hAnsi="微软雅黑" w:hint="eastAsia"/>
          <w:b/>
          <w:color w:val="FF0000"/>
          <w:sz w:val="24"/>
          <w:szCs w:val="24"/>
        </w:rPr>
        <w:t>佰仟金融</w:t>
      </w:r>
      <w:r w:rsidRPr="00B16D52">
        <w:rPr>
          <w:rFonts w:ascii="微软雅黑" w:eastAsia="微软雅黑" w:hAnsi="微软雅黑"/>
          <w:b/>
          <w:color w:val="FF0000"/>
          <w:sz w:val="24"/>
          <w:szCs w:val="24"/>
        </w:rPr>
        <w:t>2016校园招聘于2016年9月18日全面启动，此次招聘涉及清华</w:t>
      </w:r>
      <w:r w:rsidRPr="00B16D52">
        <w:rPr>
          <w:rFonts w:ascii="微软雅黑" w:eastAsia="微软雅黑" w:hAnsi="微软雅黑" w:hint="eastAsia"/>
          <w:b/>
          <w:color w:val="FF0000"/>
          <w:sz w:val="24"/>
          <w:szCs w:val="24"/>
        </w:rPr>
        <w:t>、</w:t>
      </w:r>
      <w:r w:rsidRPr="00B16D52">
        <w:rPr>
          <w:rFonts w:ascii="微软雅黑" w:eastAsia="微软雅黑" w:hAnsi="微软雅黑"/>
          <w:b/>
          <w:color w:val="FF0000"/>
          <w:sz w:val="24"/>
          <w:szCs w:val="24"/>
        </w:rPr>
        <w:t>北大</w:t>
      </w:r>
      <w:r w:rsidRPr="00B16D52">
        <w:rPr>
          <w:rFonts w:ascii="微软雅黑" w:eastAsia="微软雅黑" w:hAnsi="微软雅黑" w:hint="eastAsia"/>
          <w:b/>
          <w:color w:val="FF0000"/>
          <w:sz w:val="24"/>
          <w:szCs w:val="24"/>
        </w:rPr>
        <w:t>、</w:t>
      </w:r>
      <w:r w:rsidRPr="00B16D52">
        <w:rPr>
          <w:rFonts w:ascii="微软雅黑" w:eastAsia="微软雅黑" w:hAnsi="微软雅黑"/>
          <w:b/>
          <w:color w:val="FF0000"/>
          <w:sz w:val="24"/>
          <w:szCs w:val="24"/>
        </w:rPr>
        <w:t>人大</w:t>
      </w:r>
      <w:r w:rsidRPr="00B16D52">
        <w:rPr>
          <w:rFonts w:ascii="微软雅黑" w:eastAsia="微软雅黑" w:hAnsi="微软雅黑" w:hint="eastAsia"/>
          <w:b/>
          <w:color w:val="FF0000"/>
          <w:sz w:val="24"/>
          <w:szCs w:val="24"/>
        </w:rPr>
        <w:t>、</w:t>
      </w:r>
      <w:r w:rsidRPr="00B16D52">
        <w:rPr>
          <w:rFonts w:ascii="微软雅黑" w:eastAsia="微软雅黑" w:hAnsi="微软雅黑"/>
          <w:b/>
          <w:color w:val="FF0000"/>
          <w:sz w:val="24"/>
          <w:szCs w:val="24"/>
        </w:rPr>
        <w:t>北航等全国近30所高等院校。</w:t>
      </w:r>
    </w:p>
    <w:p w:rsidR="00247726" w:rsidRPr="00B16D52" w:rsidRDefault="00247726" w:rsidP="00247726">
      <w:pPr>
        <w:rPr>
          <w:rFonts w:ascii="微软雅黑" w:eastAsia="微软雅黑" w:hAnsi="微软雅黑"/>
          <w:b/>
          <w:color w:val="FF0000"/>
          <w:kern w:val="0"/>
          <w:sz w:val="24"/>
          <w:szCs w:val="24"/>
        </w:rPr>
      </w:pPr>
      <w:proofErr w:type="gramStart"/>
      <w:r w:rsidRPr="00B16D52">
        <w:rPr>
          <w:rFonts w:ascii="微软雅黑" w:eastAsia="微软雅黑" w:hAnsi="微软雅黑" w:hint="eastAsia"/>
          <w:b/>
          <w:color w:val="FF0000"/>
          <w:kern w:val="0"/>
          <w:sz w:val="24"/>
          <w:szCs w:val="24"/>
        </w:rPr>
        <w:t>校招官网</w:t>
      </w:r>
      <w:proofErr w:type="gramEnd"/>
      <w:r w:rsidRPr="00B16D52">
        <w:rPr>
          <w:rFonts w:ascii="微软雅黑" w:eastAsia="微软雅黑" w:hAnsi="微软雅黑" w:hint="eastAsia"/>
          <w:b/>
          <w:color w:val="FF0000"/>
          <w:kern w:val="0"/>
          <w:sz w:val="24"/>
          <w:szCs w:val="24"/>
        </w:rPr>
        <w:t>：</w:t>
      </w:r>
      <w:r w:rsidR="00C401B5" w:rsidRPr="00C401B5">
        <w:rPr>
          <w:rFonts w:ascii="微软雅黑" w:eastAsia="微软雅黑" w:hAnsi="微软雅黑"/>
          <w:b/>
          <w:color w:val="FF0000"/>
          <w:kern w:val="0"/>
          <w:sz w:val="24"/>
          <w:szCs w:val="24"/>
        </w:rPr>
        <w:t>http://bfcampus.hiall.com.cn</w:t>
      </w:r>
    </w:p>
    <w:p w:rsidR="00247726" w:rsidRDefault="00247726" w:rsidP="00247726">
      <w:pPr>
        <w:rPr>
          <w:rFonts w:ascii="微软雅黑" w:eastAsia="微软雅黑" w:hAnsi="微软雅黑"/>
          <w:kern w:val="0"/>
          <w:sz w:val="24"/>
          <w:szCs w:val="24"/>
        </w:rPr>
      </w:pPr>
    </w:p>
    <w:p w:rsidR="00A850E9" w:rsidRPr="001D288D" w:rsidRDefault="00A850E9" w:rsidP="00A850E9">
      <w:pPr>
        <w:spacing w:line="220" w:lineRule="atLeast"/>
        <w:rPr>
          <w:rFonts w:ascii="微软雅黑" w:eastAsia="微软雅黑" w:hAnsi="微软雅黑"/>
          <w:b/>
          <w:kern w:val="0"/>
          <w:sz w:val="24"/>
          <w:szCs w:val="24"/>
        </w:rPr>
      </w:pPr>
      <w:r w:rsidRPr="001D288D">
        <w:rPr>
          <w:rFonts w:ascii="微软雅黑" w:eastAsia="微软雅黑" w:hAnsi="微软雅黑" w:hint="eastAsia"/>
          <w:b/>
          <w:kern w:val="0"/>
          <w:sz w:val="24"/>
          <w:szCs w:val="24"/>
        </w:rPr>
        <w:t>【招聘信息】</w:t>
      </w:r>
    </w:p>
    <w:p w:rsidR="00A850E9" w:rsidRPr="007432B6" w:rsidRDefault="00A850E9" w:rsidP="00A850E9">
      <w:pPr>
        <w:spacing w:line="220" w:lineRule="atLeast"/>
        <w:rPr>
          <w:rFonts w:ascii="微软雅黑" w:eastAsia="微软雅黑" w:hAnsi="微软雅黑"/>
          <w:kern w:val="0"/>
          <w:sz w:val="24"/>
          <w:szCs w:val="24"/>
        </w:rPr>
      </w:pPr>
      <w:r>
        <w:rPr>
          <w:rFonts w:ascii="微软雅黑" w:eastAsia="微软雅黑" w:hAnsi="微软雅黑" w:hint="eastAsia"/>
          <w:kern w:val="0"/>
          <w:sz w:val="24"/>
          <w:szCs w:val="24"/>
        </w:rPr>
        <w:t>佰仟金融</w:t>
      </w:r>
      <w:r w:rsidRPr="007432B6">
        <w:rPr>
          <w:rFonts w:ascii="微软雅黑" w:eastAsia="微软雅黑" w:hAnsi="微软雅黑" w:hint="eastAsia"/>
          <w:kern w:val="0"/>
          <w:sz w:val="24"/>
          <w:szCs w:val="24"/>
        </w:rPr>
        <w:t>此次校园招聘面向全国201</w:t>
      </w:r>
      <w:r>
        <w:rPr>
          <w:rFonts w:ascii="微软雅黑" w:eastAsia="微软雅黑" w:hAnsi="微软雅黑"/>
          <w:kern w:val="0"/>
          <w:sz w:val="24"/>
          <w:szCs w:val="24"/>
        </w:rPr>
        <w:t>6</w:t>
      </w:r>
      <w:r w:rsidRPr="007432B6">
        <w:rPr>
          <w:rFonts w:ascii="微软雅黑" w:eastAsia="微软雅黑" w:hAnsi="微软雅黑" w:hint="eastAsia"/>
          <w:kern w:val="0"/>
          <w:sz w:val="24"/>
          <w:szCs w:val="24"/>
        </w:rPr>
        <w:t>届优秀应届毕业生，我们期待各位有志之士的加盟，相关信息如下：</w:t>
      </w:r>
    </w:p>
    <w:p w:rsidR="00A850E9" w:rsidRPr="00247726" w:rsidRDefault="00A850E9" w:rsidP="00A850E9">
      <w:pPr>
        <w:pStyle w:val="a5"/>
        <w:widowControl/>
        <w:numPr>
          <w:ilvl w:val="0"/>
          <w:numId w:val="3"/>
        </w:numPr>
        <w:adjustRightInd w:val="0"/>
        <w:snapToGrid w:val="0"/>
        <w:spacing w:after="200" w:line="220" w:lineRule="atLeast"/>
        <w:ind w:firstLineChars="0"/>
        <w:jc w:val="left"/>
        <w:rPr>
          <w:rFonts w:ascii="微软雅黑" w:eastAsia="微软雅黑" w:hAnsi="微软雅黑"/>
          <w:b/>
          <w:color w:val="ED7D31" w:themeColor="accent2"/>
          <w:kern w:val="0"/>
          <w:sz w:val="24"/>
          <w:szCs w:val="24"/>
        </w:rPr>
      </w:pPr>
      <w:r w:rsidRPr="00D26364">
        <w:rPr>
          <w:rFonts w:ascii="微软雅黑" w:eastAsia="微软雅黑" w:hAnsi="微软雅黑" w:hint="eastAsia"/>
          <w:kern w:val="0"/>
          <w:sz w:val="24"/>
          <w:szCs w:val="24"/>
        </w:rPr>
        <w:t>职位名称：</w:t>
      </w:r>
      <w:r w:rsidRPr="00247726">
        <w:rPr>
          <w:rFonts w:ascii="微软雅黑" w:eastAsia="微软雅黑" w:hAnsi="微软雅黑" w:hint="eastAsia"/>
          <w:b/>
          <w:color w:val="ED7D31" w:themeColor="accent2"/>
          <w:kern w:val="0"/>
          <w:sz w:val="24"/>
          <w:szCs w:val="24"/>
        </w:rPr>
        <w:t>管理培训生/校园合伙人</w:t>
      </w:r>
    </w:p>
    <w:p w:rsidR="00A850E9" w:rsidRPr="00D26364" w:rsidRDefault="00A850E9" w:rsidP="00A850E9">
      <w:pPr>
        <w:pStyle w:val="a5"/>
        <w:widowControl/>
        <w:numPr>
          <w:ilvl w:val="0"/>
          <w:numId w:val="4"/>
        </w:numPr>
        <w:adjustRightInd w:val="0"/>
        <w:snapToGrid w:val="0"/>
        <w:spacing w:after="200" w:line="220" w:lineRule="atLeast"/>
        <w:ind w:firstLineChars="0"/>
        <w:jc w:val="left"/>
        <w:rPr>
          <w:rFonts w:ascii="微软雅黑" w:eastAsia="微软雅黑" w:hAnsi="微软雅黑"/>
          <w:kern w:val="0"/>
          <w:sz w:val="24"/>
          <w:szCs w:val="24"/>
        </w:rPr>
      </w:pPr>
      <w:r w:rsidRPr="00D26364">
        <w:rPr>
          <w:rFonts w:ascii="微软雅黑" w:eastAsia="微软雅黑" w:hAnsi="微软雅黑" w:hint="eastAsia"/>
          <w:kern w:val="0"/>
          <w:sz w:val="24"/>
          <w:szCs w:val="24"/>
        </w:rPr>
        <w:t>职位描述：</w:t>
      </w:r>
    </w:p>
    <w:p w:rsidR="00A850E9" w:rsidRPr="00D26364" w:rsidRDefault="00A850E9" w:rsidP="00A850E9">
      <w:pPr>
        <w:widowControl/>
        <w:adjustRightInd w:val="0"/>
        <w:snapToGrid w:val="0"/>
        <w:spacing w:after="200" w:line="220" w:lineRule="atLeast"/>
        <w:jc w:val="left"/>
        <w:rPr>
          <w:rFonts w:ascii="微软雅黑" w:eastAsia="微软雅黑" w:hAnsi="微软雅黑"/>
          <w:kern w:val="0"/>
          <w:sz w:val="24"/>
          <w:szCs w:val="24"/>
        </w:rPr>
      </w:pPr>
      <w:proofErr w:type="gramStart"/>
      <w:r w:rsidRPr="00D26364">
        <w:rPr>
          <w:rFonts w:ascii="微软雅黑" w:eastAsia="微软雅黑" w:hAnsi="微软雅黑" w:hint="eastAsia"/>
          <w:kern w:val="0"/>
          <w:sz w:val="24"/>
          <w:szCs w:val="24"/>
        </w:rPr>
        <w:t>管培生</w:t>
      </w:r>
      <w:proofErr w:type="gramEnd"/>
      <w:r w:rsidRPr="00D26364">
        <w:rPr>
          <w:rFonts w:ascii="微软雅黑" w:eastAsia="微软雅黑" w:hAnsi="微软雅黑" w:hint="eastAsia"/>
          <w:kern w:val="0"/>
          <w:sz w:val="24"/>
          <w:szCs w:val="24"/>
        </w:rPr>
        <w:t>将进行6-12个月轮岗学习和完整的“良师益友培养计划”，之后将</w:t>
      </w:r>
      <w:proofErr w:type="gramStart"/>
      <w:r w:rsidRPr="00D26364">
        <w:rPr>
          <w:rFonts w:ascii="微软雅黑" w:eastAsia="微软雅黑" w:hAnsi="微软雅黑" w:hint="eastAsia"/>
          <w:kern w:val="0"/>
          <w:sz w:val="24"/>
          <w:szCs w:val="24"/>
        </w:rPr>
        <w:t>根据管培生</w:t>
      </w:r>
      <w:proofErr w:type="gramEnd"/>
      <w:r w:rsidRPr="00D26364">
        <w:rPr>
          <w:rFonts w:ascii="微软雅黑" w:eastAsia="微软雅黑" w:hAnsi="微软雅黑" w:hint="eastAsia"/>
          <w:kern w:val="0"/>
          <w:sz w:val="24"/>
          <w:szCs w:val="24"/>
        </w:rPr>
        <w:t>意愿及专长定岗，开启璀璨职业生涯。</w:t>
      </w:r>
    </w:p>
    <w:p w:rsidR="00A850E9" w:rsidRPr="00D26364" w:rsidRDefault="00A850E9" w:rsidP="00A850E9">
      <w:pPr>
        <w:widowControl/>
        <w:adjustRightInd w:val="0"/>
        <w:snapToGrid w:val="0"/>
        <w:spacing w:after="200" w:line="220" w:lineRule="atLeast"/>
        <w:jc w:val="left"/>
        <w:rPr>
          <w:rFonts w:ascii="微软雅黑" w:eastAsia="微软雅黑" w:hAnsi="微软雅黑"/>
          <w:kern w:val="0"/>
          <w:sz w:val="24"/>
          <w:szCs w:val="24"/>
        </w:rPr>
      </w:pPr>
      <w:r w:rsidRPr="00D26364">
        <w:rPr>
          <w:rFonts w:ascii="微软雅黑" w:eastAsia="微软雅黑" w:hAnsi="微软雅黑" w:hint="eastAsia"/>
          <w:kern w:val="0"/>
          <w:sz w:val="24"/>
          <w:szCs w:val="24"/>
        </w:rPr>
        <w:t>或者</w:t>
      </w:r>
    </w:p>
    <w:p w:rsidR="00A850E9" w:rsidRPr="00D26364" w:rsidRDefault="00A850E9" w:rsidP="00A850E9">
      <w:pPr>
        <w:widowControl/>
        <w:adjustRightInd w:val="0"/>
        <w:snapToGrid w:val="0"/>
        <w:spacing w:after="200" w:line="220" w:lineRule="atLeast"/>
        <w:jc w:val="left"/>
        <w:rPr>
          <w:rFonts w:ascii="微软雅黑" w:eastAsia="微软雅黑" w:hAnsi="微软雅黑"/>
          <w:kern w:val="0"/>
          <w:sz w:val="24"/>
          <w:szCs w:val="24"/>
        </w:rPr>
      </w:pPr>
      <w:r w:rsidRPr="00247726">
        <w:rPr>
          <w:rFonts w:ascii="微软雅黑" w:eastAsia="微软雅黑" w:hAnsi="微软雅黑" w:hint="eastAsia"/>
          <w:b/>
          <w:color w:val="0070C0"/>
          <w:kern w:val="0"/>
          <w:sz w:val="24"/>
          <w:szCs w:val="24"/>
        </w:rPr>
        <w:t>成立独立的产品工作室（项目小组）</w:t>
      </w:r>
      <w:r w:rsidRPr="00D26364">
        <w:rPr>
          <w:rFonts w:ascii="微软雅黑" w:eastAsia="微软雅黑" w:hAnsi="微软雅黑" w:hint="eastAsia"/>
          <w:kern w:val="0"/>
          <w:sz w:val="24"/>
          <w:szCs w:val="24"/>
        </w:rPr>
        <w:t xml:space="preserve">，进行明星产品的设计、开发、推广、上市全流程产品研发和管理工作，成为公司的“校园合伙人”，打开事业的机会之门 </w:t>
      </w:r>
    </w:p>
    <w:p w:rsidR="00A850E9" w:rsidRPr="00D26364" w:rsidRDefault="00A850E9" w:rsidP="00A850E9">
      <w:pPr>
        <w:pStyle w:val="a5"/>
        <w:widowControl/>
        <w:numPr>
          <w:ilvl w:val="0"/>
          <w:numId w:val="4"/>
        </w:numPr>
        <w:adjustRightInd w:val="0"/>
        <w:snapToGrid w:val="0"/>
        <w:spacing w:after="200" w:line="220" w:lineRule="atLeast"/>
        <w:ind w:firstLineChars="0"/>
        <w:jc w:val="left"/>
        <w:rPr>
          <w:rFonts w:ascii="微软雅黑" w:eastAsia="微软雅黑" w:hAnsi="微软雅黑"/>
          <w:kern w:val="0"/>
          <w:sz w:val="24"/>
          <w:szCs w:val="24"/>
        </w:rPr>
      </w:pPr>
      <w:r w:rsidRPr="00D26364">
        <w:rPr>
          <w:rFonts w:ascii="微软雅黑" w:eastAsia="微软雅黑" w:hAnsi="微软雅黑" w:hint="eastAsia"/>
          <w:kern w:val="0"/>
          <w:sz w:val="24"/>
          <w:szCs w:val="24"/>
        </w:rPr>
        <w:t>职位要求：</w:t>
      </w:r>
    </w:p>
    <w:p w:rsidR="00A850E9" w:rsidRPr="00D26364" w:rsidRDefault="00A850E9" w:rsidP="00A850E9">
      <w:pPr>
        <w:widowControl/>
        <w:adjustRightInd w:val="0"/>
        <w:snapToGrid w:val="0"/>
        <w:spacing w:after="200" w:line="220" w:lineRule="atLeast"/>
        <w:jc w:val="left"/>
        <w:rPr>
          <w:rFonts w:ascii="微软雅黑" w:eastAsia="微软雅黑" w:hAnsi="微软雅黑"/>
          <w:kern w:val="0"/>
          <w:sz w:val="24"/>
          <w:szCs w:val="24"/>
        </w:rPr>
      </w:pPr>
      <w:r w:rsidRPr="00D26364">
        <w:rPr>
          <w:rFonts w:ascii="微软雅黑" w:eastAsia="微软雅黑" w:hAnsi="微软雅黑" w:hint="eastAsia"/>
          <w:kern w:val="0"/>
          <w:sz w:val="24"/>
          <w:szCs w:val="24"/>
        </w:rPr>
        <w:t>1、</w:t>
      </w:r>
      <w:proofErr w:type="gramStart"/>
      <w:r w:rsidRPr="00D26364">
        <w:rPr>
          <w:rFonts w:ascii="微软雅黑" w:eastAsia="微软雅黑" w:hAnsi="微软雅黑" w:hint="eastAsia"/>
          <w:kern w:val="0"/>
          <w:sz w:val="24"/>
          <w:szCs w:val="24"/>
        </w:rPr>
        <w:t>研</w:t>
      </w:r>
      <w:proofErr w:type="gramEnd"/>
      <w:r w:rsidRPr="00D26364">
        <w:rPr>
          <w:rFonts w:ascii="微软雅黑" w:eastAsia="微软雅黑" w:hAnsi="微软雅黑" w:hint="eastAsia"/>
          <w:kern w:val="0"/>
          <w:sz w:val="24"/>
          <w:szCs w:val="24"/>
        </w:rPr>
        <w:t>二、</w:t>
      </w:r>
      <w:proofErr w:type="gramStart"/>
      <w:r w:rsidRPr="00D26364">
        <w:rPr>
          <w:rFonts w:ascii="微软雅黑" w:eastAsia="微软雅黑" w:hAnsi="微软雅黑" w:hint="eastAsia"/>
          <w:kern w:val="0"/>
          <w:sz w:val="24"/>
          <w:szCs w:val="24"/>
        </w:rPr>
        <w:t>研</w:t>
      </w:r>
      <w:proofErr w:type="gramEnd"/>
      <w:r w:rsidRPr="00D26364">
        <w:rPr>
          <w:rFonts w:ascii="微软雅黑" w:eastAsia="微软雅黑" w:hAnsi="微软雅黑" w:hint="eastAsia"/>
          <w:kern w:val="0"/>
          <w:sz w:val="24"/>
          <w:szCs w:val="24"/>
        </w:rPr>
        <w:t>三学生，金融、工商管理、MBA相关专业；</w:t>
      </w:r>
    </w:p>
    <w:p w:rsidR="00A850E9" w:rsidRPr="00D26364" w:rsidRDefault="00A850E9" w:rsidP="00A850E9">
      <w:pPr>
        <w:widowControl/>
        <w:adjustRightInd w:val="0"/>
        <w:snapToGrid w:val="0"/>
        <w:spacing w:after="200" w:line="220" w:lineRule="atLeast"/>
        <w:jc w:val="left"/>
        <w:rPr>
          <w:rFonts w:ascii="微软雅黑" w:eastAsia="微软雅黑" w:hAnsi="微软雅黑"/>
          <w:kern w:val="0"/>
          <w:sz w:val="24"/>
          <w:szCs w:val="24"/>
        </w:rPr>
      </w:pPr>
      <w:r w:rsidRPr="00D26364">
        <w:rPr>
          <w:rFonts w:ascii="微软雅黑" w:eastAsia="微软雅黑" w:hAnsi="微软雅黑" w:hint="eastAsia"/>
          <w:kern w:val="0"/>
          <w:sz w:val="24"/>
          <w:szCs w:val="24"/>
        </w:rPr>
        <w:lastRenderedPageBreak/>
        <w:t>2、热爱金融行业，对普惠金融有一定认识；</w:t>
      </w:r>
    </w:p>
    <w:p w:rsidR="00A850E9" w:rsidRPr="00D26364" w:rsidRDefault="00A850E9" w:rsidP="00A850E9">
      <w:pPr>
        <w:widowControl/>
        <w:adjustRightInd w:val="0"/>
        <w:snapToGrid w:val="0"/>
        <w:spacing w:after="200" w:line="220" w:lineRule="atLeast"/>
        <w:jc w:val="left"/>
        <w:rPr>
          <w:rFonts w:ascii="微软雅黑" w:eastAsia="微软雅黑" w:hAnsi="微软雅黑"/>
          <w:kern w:val="0"/>
          <w:sz w:val="24"/>
          <w:szCs w:val="24"/>
        </w:rPr>
      </w:pPr>
      <w:r w:rsidRPr="00D26364">
        <w:rPr>
          <w:rFonts w:ascii="微软雅黑" w:eastAsia="微软雅黑" w:hAnsi="微软雅黑" w:hint="eastAsia"/>
          <w:kern w:val="0"/>
          <w:sz w:val="24"/>
          <w:szCs w:val="24"/>
        </w:rPr>
        <w:t>3、诚实正直、勇于承担和创新。</w:t>
      </w:r>
    </w:p>
    <w:p w:rsidR="00A850E9" w:rsidRPr="00D26364" w:rsidRDefault="00A850E9" w:rsidP="00A850E9">
      <w:pPr>
        <w:widowControl/>
        <w:adjustRightInd w:val="0"/>
        <w:snapToGrid w:val="0"/>
        <w:spacing w:after="200" w:line="220" w:lineRule="atLeast"/>
        <w:jc w:val="left"/>
        <w:rPr>
          <w:rFonts w:ascii="微软雅黑" w:eastAsia="微软雅黑" w:hAnsi="微软雅黑"/>
          <w:kern w:val="0"/>
          <w:sz w:val="24"/>
          <w:szCs w:val="24"/>
        </w:rPr>
      </w:pPr>
      <w:r w:rsidRPr="00D26364">
        <w:rPr>
          <w:rFonts w:ascii="微软雅黑" w:eastAsia="微软雅黑" w:hAnsi="微软雅黑" w:hint="eastAsia"/>
          <w:kern w:val="0"/>
          <w:sz w:val="24"/>
          <w:szCs w:val="24"/>
        </w:rPr>
        <w:t>4、有以下经历者优先：互联网公司实习经历；校实验室/社团精英人物；有过创业经历（与互联网或金融相关）；有过与消费金融或者跨界商业课题的研究，或者有相关的项目成品/半成品；</w:t>
      </w:r>
    </w:p>
    <w:p w:rsidR="00A850E9" w:rsidRDefault="00A850E9" w:rsidP="00A850E9">
      <w:pPr>
        <w:pStyle w:val="a5"/>
        <w:widowControl/>
        <w:numPr>
          <w:ilvl w:val="0"/>
          <w:numId w:val="4"/>
        </w:numPr>
        <w:adjustRightInd w:val="0"/>
        <w:snapToGrid w:val="0"/>
        <w:spacing w:after="200" w:line="220" w:lineRule="atLeast"/>
        <w:ind w:firstLineChars="0"/>
        <w:jc w:val="left"/>
        <w:rPr>
          <w:rFonts w:ascii="微软雅黑" w:eastAsia="微软雅黑" w:hAnsi="微软雅黑" w:hint="eastAsia"/>
          <w:kern w:val="0"/>
          <w:sz w:val="24"/>
          <w:szCs w:val="24"/>
        </w:rPr>
      </w:pPr>
      <w:r w:rsidRPr="00D26364">
        <w:rPr>
          <w:rFonts w:ascii="微软雅黑" w:eastAsia="微软雅黑" w:hAnsi="微软雅黑" w:hint="eastAsia"/>
          <w:kern w:val="0"/>
          <w:sz w:val="24"/>
          <w:szCs w:val="24"/>
        </w:rPr>
        <w:t>工作地点：深圳</w:t>
      </w:r>
    </w:p>
    <w:p w:rsidR="00EE751D" w:rsidRDefault="00EE751D" w:rsidP="00EE751D">
      <w:pPr>
        <w:spacing w:line="220" w:lineRule="atLeast"/>
        <w:rPr>
          <w:rFonts w:ascii="微软雅黑" w:eastAsia="微软雅黑" w:hAnsi="微软雅黑"/>
          <w:b/>
          <w:sz w:val="24"/>
          <w:szCs w:val="24"/>
        </w:rPr>
      </w:pPr>
      <w:r w:rsidRPr="001D288D">
        <w:rPr>
          <w:rFonts w:ascii="微软雅黑" w:eastAsia="微软雅黑" w:hAnsi="微软雅黑" w:hint="eastAsia"/>
          <w:b/>
          <w:sz w:val="24"/>
          <w:szCs w:val="24"/>
        </w:rPr>
        <w:t>【招聘流程】</w:t>
      </w:r>
    </w:p>
    <w:p w:rsidR="00EE751D" w:rsidRPr="00D26364" w:rsidRDefault="00EE751D" w:rsidP="00EE751D">
      <w:pPr>
        <w:spacing w:line="220" w:lineRule="atLeast"/>
        <w:rPr>
          <w:rFonts w:ascii="微软雅黑" w:eastAsia="微软雅黑" w:hAnsi="微软雅黑"/>
          <w:sz w:val="24"/>
          <w:szCs w:val="24"/>
        </w:rPr>
      </w:pPr>
      <w:proofErr w:type="gramStart"/>
      <w:r w:rsidRPr="00D26364">
        <w:rPr>
          <w:rFonts w:ascii="微软雅黑" w:eastAsia="微软雅黑" w:hAnsi="微软雅黑" w:hint="eastAsia"/>
          <w:sz w:val="24"/>
          <w:szCs w:val="24"/>
        </w:rPr>
        <w:t>网申</w:t>
      </w:r>
      <w:proofErr w:type="gramEnd"/>
      <w:r w:rsidRPr="00D26364">
        <w:rPr>
          <w:rFonts w:ascii="微软雅黑" w:eastAsia="微软雅黑" w:hAnsi="微软雅黑" w:hint="eastAsia"/>
          <w:sz w:val="24"/>
          <w:szCs w:val="24"/>
        </w:rPr>
        <w:t>—线下交流会—面试—Offer签发</w:t>
      </w:r>
    </w:p>
    <w:p w:rsidR="00EE751D" w:rsidRPr="00D26364" w:rsidRDefault="00EE751D" w:rsidP="00EE751D">
      <w:pPr>
        <w:spacing w:line="220" w:lineRule="atLeast"/>
        <w:rPr>
          <w:rFonts w:ascii="微软雅黑" w:eastAsia="微软雅黑" w:hAnsi="微软雅黑"/>
          <w:sz w:val="24"/>
          <w:szCs w:val="24"/>
        </w:rPr>
      </w:pPr>
      <w:proofErr w:type="gramStart"/>
      <w:r w:rsidRPr="00D26364">
        <w:rPr>
          <w:rFonts w:ascii="微软雅黑" w:eastAsia="微软雅黑" w:hAnsi="微软雅黑" w:hint="eastAsia"/>
          <w:sz w:val="24"/>
          <w:szCs w:val="24"/>
        </w:rPr>
        <w:t>网申</w:t>
      </w:r>
      <w:proofErr w:type="gramEnd"/>
      <w:r w:rsidRPr="00D26364">
        <w:rPr>
          <w:rFonts w:ascii="微软雅黑" w:eastAsia="微软雅黑" w:hAnsi="微软雅黑" w:hint="eastAsia"/>
          <w:sz w:val="24"/>
          <w:szCs w:val="24"/>
        </w:rPr>
        <w:t xml:space="preserve"> ：9月18日-10月31日 </w:t>
      </w:r>
    </w:p>
    <w:p w:rsidR="00EE751D" w:rsidRPr="00D26364" w:rsidRDefault="00EE751D" w:rsidP="00EE751D">
      <w:pPr>
        <w:spacing w:line="220" w:lineRule="atLeast"/>
        <w:rPr>
          <w:rFonts w:ascii="微软雅黑" w:eastAsia="微软雅黑" w:hAnsi="微软雅黑"/>
          <w:sz w:val="24"/>
          <w:szCs w:val="24"/>
        </w:rPr>
      </w:pPr>
      <w:r w:rsidRPr="00D26364">
        <w:rPr>
          <w:rFonts w:ascii="微软雅黑" w:eastAsia="微软雅黑" w:hAnsi="微软雅黑" w:hint="eastAsia"/>
          <w:sz w:val="24"/>
          <w:szCs w:val="24"/>
        </w:rPr>
        <w:t>精英交流会：10月27日</w:t>
      </w:r>
    </w:p>
    <w:p w:rsidR="00EE751D" w:rsidRPr="00D26364" w:rsidRDefault="00EE751D" w:rsidP="00EE751D">
      <w:pPr>
        <w:spacing w:line="220" w:lineRule="atLeast"/>
        <w:rPr>
          <w:rFonts w:ascii="微软雅黑" w:eastAsia="微软雅黑" w:hAnsi="微软雅黑"/>
          <w:sz w:val="24"/>
          <w:szCs w:val="24"/>
        </w:rPr>
      </w:pPr>
      <w:r w:rsidRPr="00D26364">
        <w:rPr>
          <w:rFonts w:ascii="微软雅黑" w:eastAsia="微软雅黑" w:hAnsi="微软雅黑" w:hint="eastAsia"/>
          <w:sz w:val="24"/>
          <w:szCs w:val="24"/>
        </w:rPr>
        <w:t>面试：10月28日—29日</w:t>
      </w:r>
    </w:p>
    <w:p w:rsidR="00EE751D" w:rsidRPr="00D26364" w:rsidRDefault="00EE751D" w:rsidP="00EE751D">
      <w:pPr>
        <w:spacing w:line="220" w:lineRule="atLeast"/>
        <w:rPr>
          <w:rFonts w:ascii="微软雅黑" w:eastAsia="微软雅黑" w:hAnsi="微软雅黑"/>
          <w:sz w:val="24"/>
          <w:szCs w:val="24"/>
        </w:rPr>
      </w:pPr>
      <w:r w:rsidRPr="00D26364">
        <w:rPr>
          <w:rFonts w:ascii="微软雅黑" w:eastAsia="微软雅黑" w:hAnsi="微软雅黑" w:hint="eastAsia"/>
          <w:sz w:val="24"/>
          <w:szCs w:val="24"/>
        </w:rPr>
        <w:t>offer签发：面试后2周内</w:t>
      </w:r>
    </w:p>
    <w:p w:rsidR="00EE751D" w:rsidRDefault="00EE751D" w:rsidP="00EE751D">
      <w:pPr>
        <w:numPr>
          <w:ilvl w:val="0"/>
          <w:numId w:val="2"/>
        </w:numPr>
        <w:spacing w:line="312" w:lineRule="auto"/>
        <w:ind w:left="0" w:firstLine="0"/>
        <w:rPr>
          <w:rFonts w:ascii="微软雅黑" w:eastAsia="微软雅黑" w:hAnsi="微软雅黑"/>
          <w:kern w:val="0"/>
          <w:sz w:val="22"/>
          <w:szCs w:val="24"/>
        </w:rPr>
      </w:pPr>
      <w:r w:rsidRPr="00012D17">
        <w:rPr>
          <w:rFonts w:ascii="微软雅黑" w:eastAsia="微软雅黑" w:hAnsi="微软雅黑" w:hint="eastAsia"/>
          <w:kern w:val="0"/>
          <w:sz w:val="22"/>
          <w:szCs w:val="24"/>
        </w:rPr>
        <w:t>说明：通过简历筛选的同学将会收到</w:t>
      </w:r>
      <w:r>
        <w:rPr>
          <w:rFonts w:ascii="微软雅黑" w:eastAsia="微软雅黑" w:hAnsi="微软雅黑" w:hint="eastAsia"/>
          <w:kern w:val="0"/>
          <w:sz w:val="22"/>
          <w:szCs w:val="24"/>
        </w:rPr>
        <w:t>邮件或短信</w:t>
      </w:r>
      <w:r w:rsidRPr="00012D17">
        <w:rPr>
          <w:rFonts w:ascii="微软雅黑" w:eastAsia="微软雅黑" w:hAnsi="微软雅黑" w:hint="eastAsia"/>
          <w:kern w:val="0"/>
          <w:sz w:val="22"/>
          <w:szCs w:val="24"/>
        </w:rPr>
        <w:t>邀请，尽早投递简历即可优先参与面试哦~</w:t>
      </w:r>
    </w:p>
    <w:p w:rsidR="00A850E9" w:rsidRPr="004F442B" w:rsidRDefault="00A850E9" w:rsidP="00247726">
      <w:pPr>
        <w:rPr>
          <w:rFonts w:ascii="微软雅黑" w:eastAsia="微软雅黑" w:hAnsi="微软雅黑"/>
          <w:kern w:val="0"/>
          <w:sz w:val="24"/>
          <w:szCs w:val="24"/>
        </w:rPr>
      </w:pPr>
    </w:p>
    <w:p w:rsidR="00247726" w:rsidRPr="001D288D" w:rsidRDefault="00247726" w:rsidP="00247726">
      <w:pPr>
        <w:widowControl/>
        <w:adjustRightInd w:val="0"/>
        <w:snapToGrid w:val="0"/>
        <w:spacing w:after="200" w:line="220" w:lineRule="atLeast"/>
        <w:jc w:val="left"/>
        <w:rPr>
          <w:rFonts w:ascii="微软雅黑" w:eastAsia="微软雅黑" w:hAnsi="微软雅黑"/>
          <w:b/>
          <w:kern w:val="0"/>
          <w:sz w:val="24"/>
          <w:szCs w:val="24"/>
        </w:rPr>
      </w:pPr>
      <w:r w:rsidRPr="001D288D">
        <w:rPr>
          <w:rFonts w:ascii="微软雅黑" w:eastAsia="微软雅黑" w:hAnsi="微软雅黑" w:hint="eastAsia"/>
          <w:b/>
          <w:kern w:val="0"/>
          <w:sz w:val="24"/>
          <w:szCs w:val="24"/>
        </w:rPr>
        <w:t>【关于佰仟</w:t>
      </w:r>
      <w:r>
        <w:rPr>
          <w:rFonts w:ascii="微软雅黑" w:eastAsia="微软雅黑" w:hAnsi="微软雅黑" w:hint="eastAsia"/>
          <w:b/>
          <w:kern w:val="0"/>
          <w:sz w:val="24"/>
          <w:szCs w:val="24"/>
        </w:rPr>
        <w:t>金融</w:t>
      </w:r>
      <w:r w:rsidRPr="001D288D">
        <w:rPr>
          <w:rFonts w:ascii="微软雅黑" w:eastAsia="微软雅黑" w:hAnsi="微软雅黑"/>
          <w:b/>
          <w:kern w:val="0"/>
          <w:sz w:val="24"/>
          <w:szCs w:val="24"/>
        </w:rPr>
        <w:t>】</w:t>
      </w:r>
    </w:p>
    <w:p w:rsidR="00247726" w:rsidRPr="005029D1" w:rsidRDefault="00247726" w:rsidP="00247726">
      <w:pPr>
        <w:ind w:firstLineChars="200" w:firstLine="480"/>
        <w:rPr>
          <w:rFonts w:ascii="微软雅黑" w:eastAsia="微软雅黑" w:hAnsi="微软雅黑"/>
          <w:kern w:val="0"/>
          <w:sz w:val="24"/>
          <w:szCs w:val="24"/>
        </w:rPr>
      </w:pPr>
      <w:r w:rsidRPr="005029D1">
        <w:rPr>
          <w:rFonts w:ascii="微软雅黑" w:eastAsia="微软雅黑" w:hAnsi="微软雅黑" w:hint="eastAsia"/>
          <w:kern w:val="0"/>
          <w:sz w:val="24"/>
          <w:szCs w:val="24"/>
        </w:rPr>
        <w:t>深圳市佰仟金融服务有限公司，2013年12月注册成立，总部位于深圳，法人治理结构规范，股东背景实力雄厚。</w:t>
      </w:r>
      <w:r>
        <w:rPr>
          <w:rFonts w:ascii="微软雅黑" w:eastAsia="微软雅黑" w:hAnsi="微软雅黑" w:hint="eastAsia"/>
          <w:kern w:val="0"/>
          <w:sz w:val="24"/>
          <w:szCs w:val="24"/>
        </w:rPr>
        <w:t>佰仟</w:t>
      </w:r>
      <w:r w:rsidRPr="005029D1">
        <w:rPr>
          <w:rFonts w:ascii="微软雅黑" w:eastAsia="微软雅黑" w:hAnsi="微软雅黑" w:hint="eastAsia"/>
          <w:kern w:val="0"/>
          <w:sz w:val="24"/>
          <w:szCs w:val="24"/>
        </w:rPr>
        <w:t>创始团队均来自国内金融界，特别是消费金融、汽车金融和银行信贷等相关领域卓有成就的精英人士，具备国内外知名企业管理经验，在管理、风控、运营等相关领域拥有深厚造诣和独特优势。</w:t>
      </w:r>
    </w:p>
    <w:p w:rsidR="00247726" w:rsidRDefault="00247726" w:rsidP="00247726">
      <w:pPr>
        <w:widowControl/>
        <w:adjustRightInd w:val="0"/>
        <w:snapToGrid w:val="0"/>
        <w:spacing w:after="200" w:line="220" w:lineRule="atLeast"/>
        <w:jc w:val="left"/>
        <w:rPr>
          <w:rFonts w:ascii="微软雅黑" w:eastAsia="微软雅黑" w:hAnsi="微软雅黑"/>
          <w:b/>
          <w:kern w:val="0"/>
          <w:sz w:val="24"/>
          <w:szCs w:val="24"/>
        </w:rPr>
      </w:pPr>
    </w:p>
    <w:p w:rsidR="00247726" w:rsidRPr="000F6089" w:rsidRDefault="00247726" w:rsidP="00247726">
      <w:pPr>
        <w:widowControl/>
        <w:adjustRightInd w:val="0"/>
        <w:snapToGrid w:val="0"/>
        <w:spacing w:after="200" w:line="220" w:lineRule="atLeast"/>
        <w:jc w:val="left"/>
        <w:rPr>
          <w:rFonts w:ascii="微软雅黑" w:eastAsia="微软雅黑" w:hAnsi="微软雅黑"/>
          <w:b/>
          <w:kern w:val="0"/>
          <w:sz w:val="24"/>
          <w:szCs w:val="24"/>
        </w:rPr>
      </w:pPr>
      <w:r>
        <w:rPr>
          <w:rFonts w:ascii="微软雅黑" w:eastAsia="微软雅黑" w:hAnsi="微软雅黑" w:hint="eastAsia"/>
          <w:b/>
          <w:kern w:val="0"/>
          <w:sz w:val="24"/>
          <w:szCs w:val="24"/>
        </w:rPr>
        <w:t>【人才吸引力</w:t>
      </w:r>
      <w:r w:rsidRPr="001D288D">
        <w:rPr>
          <w:rFonts w:ascii="微软雅黑" w:eastAsia="微软雅黑" w:hAnsi="微软雅黑"/>
          <w:b/>
          <w:kern w:val="0"/>
          <w:sz w:val="24"/>
          <w:szCs w:val="24"/>
        </w:rPr>
        <w:t>】</w:t>
      </w:r>
    </w:p>
    <w:p w:rsidR="00247726" w:rsidRPr="000F6089" w:rsidRDefault="00247726" w:rsidP="00247726">
      <w:pPr>
        <w:pStyle w:val="a5"/>
        <w:widowControl/>
        <w:numPr>
          <w:ilvl w:val="0"/>
          <w:numId w:val="1"/>
        </w:numPr>
        <w:adjustRightInd w:val="0"/>
        <w:snapToGrid w:val="0"/>
        <w:spacing w:after="200" w:line="220" w:lineRule="atLeast"/>
        <w:ind w:firstLineChars="0"/>
        <w:jc w:val="left"/>
        <w:rPr>
          <w:rFonts w:ascii="微软雅黑" w:eastAsia="微软雅黑" w:hAnsi="微软雅黑"/>
          <w:kern w:val="0"/>
          <w:sz w:val="24"/>
          <w:szCs w:val="24"/>
        </w:rPr>
      </w:pPr>
      <w:r w:rsidRPr="00247726">
        <w:rPr>
          <w:rFonts w:ascii="微软雅黑" w:eastAsia="微软雅黑" w:hAnsi="微软雅黑" w:hint="eastAsia"/>
          <w:b/>
          <w:color w:val="ED7D31" w:themeColor="accent2"/>
          <w:kern w:val="0"/>
          <w:sz w:val="24"/>
          <w:szCs w:val="24"/>
        </w:rPr>
        <w:lastRenderedPageBreak/>
        <w:t>全方位构建</w:t>
      </w:r>
      <w:proofErr w:type="gramStart"/>
      <w:r w:rsidRPr="00247726">
        <w:rPr>
          <w:rFonts w:ascii="微软雅黑" w:eastAsia="微软雅黑" w:hAnsi="微软雅黑" w:hint="eastAsia"/>
          <w:b/>
          <w:color w:val="ED7D31" w:themeColor="accent2"/>
          <w:kern w:val="0"/>
          <w:sz w:val="24"/>
          <w:szCs w:val="24"/>
        </w:rPr>
        <w:t>“</w:t>
      </w:r>
      <w:proofErr w:type="gramEnd"/>
      <w:r w:rsidRPr="00247726">
        <w:rPr>
          <w:rFonts w:ascii="微软雅黑" w:eastAsia="微软雅黑" w:hAnsi="微软雅黑" w:hint="eastAsia"/>
          <w:b/>
          <w:color w:val="ED7D31" w:themeColor="accent2"/>
          <w:kern w:val="0"/>
          <w:sz w:val="24"/>
          <w:szCs w:val="24"/>
        </w:rPr>
        <w:t>互联网＋</w:t>
      </w:r>
      <w:proofErr w:type="gramStart"/>
      <w:r w:rsidRPr="00247726">
        <w:rPr>
          <w:rFonts w:ascii="微软雅黑" w:eastAsia="微软雅黑" w:hAnsi="微软雅黑" w:hint="eastAsia"/>
          <w:b/>
          <w:color w:val="ED7D31" w:themeColor="accent2"/>
          <w:kern w:val="0"/>
          <w:sz w:val="24"/>
          <w:szCs w:val="24"/>
        </w:rPr>
        <w:t>“</w:t>
      </w:r>
      <w:proofErr w:type="gramEnd"/>
      <w:r w:rsidRPr="00247726">
        <w:rPr>
          <w:rFonts w:ascii="微软雅黑" w:eastAsia="微软雅黑" w:hAnsi="微软雅黑" w:hint="eastAsia"/>
          <w:b/>
          <w:color w:val="ED7D31" w:themeColor="accent2"/>
          <w:kern w:val="0"/>
          <w:sz w:val="24"/>
          <w:szCs w:val="24"/>
        </w:rPr>
        <w:t>生态圈</w:t>
      </w:r>
      <w:r>
        <w:rPr>
          <w:rFonts w:ascii="微软雅黑" w:eastAsia="微软雅黑" w:hAnsi="微软雅黑" w:hint="eastAsia"/>
          <w:kern w:val="0"/>
          <w:sz w:val="24"/>
          <w:szCs w:val="24"/>
        </w:rPr>
        <w:t>：</w:t>
      </w:r>
      <w:r w:rsidRPr="000F6089">
        <w:rPr>
          <w:rFonts w:ascii="微软雅黑" w:eastAsia="微软雅黑" w:hAnsi="微软雅黑" w:hint="eastAsia"/>
          <w:kern w:val="0"/>
          <w:sz w:val="24"/>
          <w:szCs w:val="24"/>
        </w:rPr>
        <w:t>围绕“互联网+”多点布局</w:t>
      </w:r>
      <w:r>
        <w:rPr>
          <w:rFonts w:ascii="微软雅黑" w:eastAsia="微软雅黑" w:hAnsi="微软雅黑" w:hint="eastAsia"/>
          <w:kern w:val="0"/>
          <w:sz w:val="24"/>
          <w:szCs w:val="24"/>
        </w:rPr>
        <w:t>，</w:t>
      </w:r>
      <w:r>
        <w:rPr>
          <w:rFonts w:ascii="微软雅黑" w:eastAsia="微软雅黑" w:hAnsi="微软雅黑"/>
          <w:kern w:val="0"/>
          <w:sz w:val="24"/>
          <w:szCs w:val="24"/>
        </w:rPr>
        <w:t>产品富有特色</w:t>
      </w:r>
      <w:r w:rsidRPr="000F6089">
        <w:rPr>
          <w:rFonts w:ascii="微软雅黑" w:eastAsia="微软雅黑" w:hAnsi="微软雅黑" w:hint="eastAsia"/>
          <w:kern w:val="0"/>
          <w:sz w:val="24"/>
          <w:szCs w:val="24"/>
        </w:rPr>
        <w:t>，全方位构建属于佰仟金融的“互联网+”生态圈。</w:t>
      </w:r>
    </w:p>
    <w:p w:rsidR="00247726" w:rsidRPr="000F6089" w:rsidRDefault="00247726" w:rsidP="00247726">
      <w:pPr>
        <w:pStyle w:val="a5"/>
        <w:widowControl/>
        <w:numPr>
          <w:ilvl w:val="0"/>
          <w:numId w:val="1"/>
        </w:numPr>
        <w:adjustRightInd w:val="0"/>
        <w:snapToGrid w:val="0"/>
        <w:spacing w:after="200" w:line="220" w:lineRule="atLeast"/>
        <w:ind w:firstLineChars="0"/>
        <w:jc w:val="left"/>
        <w:rPr>
          <w:rFonts w:ascii="微软雅黑" w:eastAsia="微软雅黑" w:hAnsi="微软雅黑"/>
          <w:kern w:val="0"/>
          <w:sz w:val="24"/>
          <w:szCs w:val="24"/>
        </w:rPr>
      </w:pPr>
      <w:proofErr w:type="gramStart"/>
      <w:r w:rsidRPr="00247726">
        <w:rPr>
          <w:rFonts w:ascii="微软雅黑" w:eastAsia="微软雅黑" w:hAnsi="微软雅黑" w:hint="eastAsia"/>
          <w:b/>
          <w:color w:val="ED7D31" w:themeColor="accent2"/>
          <w:kern w:val="0"/>
          <w:sz w:val="24"/>
          <w:szCs w:val="24"/>
        </w:rPr>
        <w:t>高薪酬多福利</w:t>
      </w:r>
      <w:proofErr w:type="gramEnd"/>
      <w:r w:rsidRPr="000F6089">
        <w:rPr>
          <w:rFonts w:ascii="微软雅黑" w:eastAsia="微软雅黑" w:hAnsi="微软雅黑" w:hint="eastAsia"/>
          <w:kern w:val="0"/>
          <w:sz w:val="24"/>
          <w:szCs w:val="24"/>
        </w:rPr>
        <w:t>：极具竞争力的薪酬与福利，全年14薪，每年1次调薪机会，更有数不清的福利向你招手。</w:t>
      </w:r>
    </w:p>
    <w:p w:rsidR="00247726" w:rsidRPr="000F6089" w:rsidRDefault="00247726" w:rsidP="00247726">
      <w:pPr>
        <w:pStyle w:val="a5"/>
        <w:widowControl/>
        <w:numPr>
          <w:ilvl w:val="0"/>
          <w:numId w:val="1"/>
        </w:numPr>
        <w:adjustRightInd w:val="0"/>
        <w:snapToGrid w:val="0"/>
        <w:spacing w:after="200" w:line="220" w:lineRule="atLeast"/>
        <w:ind w:firstLineChars="0"/>
        <w:jc w:val="left"/>
        <w:rPr>
          <w:rFonts w:ascii="微软雅黑" w:eastAsia="微软雅黑" w:hAnsi="微软雅黑"/>
          <w:kern w:val="0"/>
          <w:sz w:val="24"/>
          <w:szCs w:val="24"/>
        </w:rPr>
      </w:pPr>
      <w:r w:rsidRPr="00247726">
        <w:rPr>
          <w:rFonts w:ascii="微软雅黑" w:eastAsia="微软雅黑" w:hAnsi="微软雅黑" w:hint="eastAsia"/>
          <w:b/>
          <w:color w:val="ED7D31" w:themeColor="accent2"/>
          <w:kern w:val="0"/>
          <w:sz w:val="24"/>
          <w:szCs w:val="24"/>
        </w:rPr>
        <w:t>令人欣羡的工作环境</w:t>
      </w:r>
      <w:r w:rsidRPr="000F6089">
        <w:rPr>
          <w:rFonts w:ascii="微软雅黑" w:eastAsia="微软雅黑" w:hAnsi="微软雅黑" w:hint="eastAsia"/>
          <w:kern w:val="0"/>
          <w:sz w:val="24"/>
          <w:szCs w:val="24"/>
        </w:rPr>
        <w:t>：公司位处交通便利的深圳CBD，赏心悦目的办公环境将让你愉快享受工作时刻。</w:t>
      </w:r>
    </w:p>
    <w:p w:rsidR="00C401B5" w:rsidRPr="00EE751D" w:rsidRDefault="00247726" w:rsidP="00EE751D">
      <w:pPr>
        <w:pStyle w:val="a5"/>
        <w:widowControl/>
        <w:numPr>
          <w:ilvl w:val="0"/>
          <w:numId w:val="1"/>
        </w:numPr>
        <w:adjustRightInd w:val="0"/>
        <w:snapToGrid w:val="0"/>
        <w:spacing w:after="200" w:line="220" w:lineRule="atLeast"/>
        <w:ind w:firstLineChars="0"/>
        <w:jc w:val="left"/>
        <w:rPr>
          <w:rFonts w:ascii="微软雅黑" w:eastAsia="微软雅黑" w:hAnsi="微软雅黑"/>
          <w:kern w:val="0"/>
          <w:sz w:val="24"/>
          <w:szCs w:val="24"/>
        </w:rPr>
      </w:pPr>
      <w:r w:rsidRPr="00247726">
        <w:rPr>
          <w:rFonts w:ascii="微软雅黑" w:eastAsia="微软雅黑" w:hAnsi="微软雅黑" w:hint="eastAsia"/>
          <w:b/>
          <w:color w:val="ED7D31" w:themeColor="accent2"/>
          <w:kern w:val="0"/>
          <w:sz w:val="24"/>
          <w:szCs w:val="24"/>
        </w:rPr>
        <w:t>完善高效的人才培养机制</w:t>
      </w:r>
      <w:r w:rsidRPr="000F6089">
        <w:rPr>
          <w:rFonts w:ascii="微软雅黑" w:eastAsia="微软雅黑" w:hAnsi="微软雅黑" w:hint="eastAsia"/>
          <w:kern w:val="0"/>
          <w:sz w:val="24"/>
          <w:szCs w:val="24"/>
        </w:rPr>
        <w:t>：完备的职业培训、各部门轮岗学习、VP导师制度</w:t>
      </w:r>
      <w:r>
        <w:rPr>
          <w:rFonts w:ascii="微软雅黑" w:eastAsia="微软雅黑" w:hAnsi="微软雅黑" w:hint="eastAsia"/>
          <w:kern w:val="0"/>
          <w:sz w:val="24"/>
          <w:szCs w:val="24"/>
        </w:rPr>
        <w:t>，</w:t>
      </w:r>
      <w:r w:rsidRPr="000F6089">
        <w:rPr>
          <w:rFonts w:ascii="微软雅黑" w:eastAsia="微软雅黑" w:hAnsi="微软雅黑" w:hint="eastAsia"/>
          <w:kern w:val="0"/>
          <w:sz w:val="24"/>
          <w:szCs w:val="24"/>
        </w:rPr>
        <w:t>帮助你用最快的速度从毕业小</w:t>
      </w:r>
      <w:proofErr w:type="gramStart"/>
      <w:r w:rsidRPr="000F6089">
        <w:rPr>
          <w:rFonts w:ascii="微软雅黑" w:eastAsia="微软雅黑" w:hAnsi="微软雅黑" w:hint="eastAsia"/>
          <w:kern w:val="0"/>
          <w:sz w:val="24"/>
          <w:szCs w:val="24"/>
        </w:rPr>
        <w:t>白成长</w:t>
      </w:r>
      <w:proofErr w:type="gramEnd"/>
      <w:r w:rsidRPr="000F6089">
        <w:rPr>
          <w:rFonts w:ascii="微软雅黑" w:eastAsia="微软雅黑" w:hAnsi="微软雅黑" w:hint="eastAsia"/>
          <w:kern w:val="0"/>
          <w:sz w:val="24"/>
          <w:szCs w:val="24"/>
        </w:rPr>
        <w:t>为职场大</w:t>
      </w:r>
      <w:proofErr w:type="gramStart"/>
      <w:r w:rsidRPr="000F6089">
        <w:rPr>
          <w:rFonts w:ascii="微软雅黑" w:eastAsia="微软雅黑" w:hAnsi="微软雅黑" w:hint="eastAsia"/>
          <w:kern w:val="0"/>
          <w:sz w:val="24"/>
          <w:szCs w:val="24"/>
        </w:rPr>
        <w:t>咖</w:t>
      </w:r>
      <w:proofErr w:type="gramEnd"/>
      <w:r w:rsidRPr="000F6089">
        <w:rPr>
          <w:rFonts w:ascii="微软雅黑" w:eastAsia="微软雅黑" w:hAnsi="微软雅黑" w:hint="eastAsia"/>
          <w:kern w:val="0"/>
          <w:sz w:val="24"/>
          <w:szCs w:val="24"/>
        </w:rPr>
        <w:t>。</w:t>
      </w:r>
    </w:p>
    <w:p w:rsidR="00247726" w:rsidRDefault="00247726" w:rsidP="00247726">
      <w:pPr>
        <w:spacing w:line="312" w:lineRule="auto"/>
        <w:rPr>
          <w:rFonts w:ascii="微软雅黑" w:eastAsia="微软雅黑" w:hAnsi="微软雅黑" w:hint="eastAsia"/>
          <w:b/>
          <w:color w:val="FF0000"/>
          <w:kern w:val="0"/>
          <w:sz w:val="24"/>
          <w:szCs w:val="24"/>
        </w:rPr>
      </w:pPr>
      <w:r w:rsidRPr="00CF1EE4">
        <w:rPr>
          <w:rFonts w:ascii="微软雅黑" w:eastAsia="微软雅黑" w:hAnsi="微软雅黑" w:hint="eastAsia"/>
          <w:b/>
          <w:color w:val="FF0000"/>
          <w:kern w:val="0"/>
          <w:sz w:val="22"/>
          <w:szCs w:val="24"/>
        </w:rPr>
        <w:t>欲了解更多详情，请点击：</w:t>
      </w:r>
      <w:hyperlink r:id="rId7" w:history="1">
        <w:r w:rsidR="00EE751D" w:rsidRPr="00C13D5A">
          <w:rPr>
            <w:rStyle w:val="a7"/>
            <w:rFonts w:ascii="微软雅黑" w:eastAsia="微软雅黑" w:hAnsi="微软雅黑"/>
            <w:b/>
            <w:kern w:val="0"/>
            <w:sz w:val="24"/>
            <w:szCs w:val="24"/>
          </w:rPr>
          <w:t>http://bfcampus.hiall.com.cn</w:t>
        </w:r>
      </w:hyperlink>
    </w:p>
    <w:p w:rsidR="00EE751D" w:rsidRPr="00EE751D" w:rsidRDefault="00EE751D" w:rsidP="00247726">
      <w:pPr>
        <w:spacing w:line="312" w:lineRule="auto"/>
        <w:rPr>
          <w:rFonts w:ascii="微软雅黑" w:eastAsia="微软雅黑" w:hAnsi="微软雅黑" w:hint="eastAsia"/>
          <w:kern w:val="0"/>
          <w:sz w:val="22"/>
          <w:szCs w:val="24"/>
        </w:rPr>
      </w:pPr>
      <w:r>
        <w:rPr>
          <w:rFonts w:ascii="微软雅黑" w:eastAsia="微软雅黑" w:hAnsi="微软雅黑" w:hint="eastAsia"/>
          <w:kern w:val="0"/>
          <w:sz w:val="22"/>
          <w:szCs w:val="24"/>
        </w:rPr>
        <w:t>扫描二</w:t>
      </w:r>
      <w:proofErr w:type="gramStart"/>
      <w:r>
        <w:rPr>
          <w:rFonts w:ascii="微软雅黑" w:eastAsia="微软雅黑" w:hAnsi="微软雅黑" w:hint="eastAsia"/>
          <w:kern w:val="0"/>
          <w:sz w:val="22"/>
          <w:szCs w:val="24"/>
        </w:rPr>
        <w:t>维码可</w:t>
      </w:r>
      <w:proofErr w:type="gramEnd"/>
      <w:r>
        <w:rPr>
          <w:rFonts w:ascii="微软雅黑" w:eastAsia="微软雅黑" w:hAnsi="微软雅黑" w:hint="eastAsia"/>
          <w:kern w:val="0"/>
          <w:sz w:val="22"/>
          <w:szCs w:val="24"/>
        </w:rPr>
        <w:t>直接申请职位哦~~</w:t>
      </w:r>
    </w:p>
    <w:p w:rsidR="00EE751D" w:rsidRPr="00CF1EE4" w:rsidRDefault="00EE751D" w:rsidP="00247726">
      <w:pPr>
        <w:spacing w:line="312" w:lineRule="auto"/>
        <w:rPr>
          <w:rFonts w:ascii="微软雅黑" w:eastAsia="微软雅黑" w:hAnsi="微软雅黑"/>
          <w:b/>
          <w:color w:val="FF0000"/>
          <w:kern w:val="0"/>
          <w:sz w:val="22"/>
          <w:szCs w:val="24"/>
        </w:rPr>
      </w:pPr>
      <w:r w:rsidRPr="00EE751D">
        <w:rPr>
          <w:rFonts w:ascii="微软雅黑" w:eastAsia="微软雅黑" w:hAnsi="微软雅黑"/>
          <w:b/>
          <w:color w:val="FF0000"/>
          <w:kern w:val="0"/>
          <w:sz w:val="24"/>
          <w:szCs w:val="24"/>
        </w:rPr>
        <w:drawing>
          <wp:inline distT="0" distB="0" distL="0" distR="0">
            <wp:extent cx="2124075" cy="2124075"/>
            <wp:effectExtent l="0" t="0" r="0" b="0"/>
            <wp:docPr id="2" name="图片 1" descr="d:\program files\360se6\User Data\temp\viewfile_f=8319E1F824A1518D503F9CD99EDA5F0C123A910D87ED4C3EE8A59CFFF777E2C4AEC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gram files\360se6\User Data\temp\viewfile_f=8319E1F824A1518D503F9CD99EDA5F0C123A910D87ED4C3EE8A59CFFF777E2C4AEC9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1B5" w:rsidRDefault="00C401B5" w:rsidP="00247726">
      <w:pPr>
        <w:widowControl/>
        <w:shd w:val="clear" w:color="auto" w:fill="FFFFFF"/>
        <w:adjustRightInd w:val="0"/>
        <w:snapToGrid w:val="0"/>
        <w:spacing w:after="200"/>
        <w:jc w:val="left"/>
        <w:rPr>
          <w:rFonts w:ascii="微软雅黑" w:eastAsia="微软雅黑" w:hAnsi="微软雅黑"/>
          <w:kern w:val="0"/>
          <w:sz w:val="24"/>
          <w:szCs w:val="24"/>
        </w:rPr>
      </w:pPr>
    </w:p>
    <w:p w:rsidR="001A41FD" w:rsidRPr="00247726" w:rsidRDefault="001A41FD"/>
    <w:sectPr w:rsidR="001A41FD" w:rsidRPr="00247726" w:rsidSect="001A4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F5B" w:rsidRDefault="00027F5B" w:rsidP="00247726">
      <w:r>
        <w:separator/>
      </w:r>
    </w:p>
  </w:endnote>
  <w:endnote w:type="continuationSeparator" w:id="0">
    <w:p w:rsidR="00027F5B" w:rsidRDefault="00027F5B" w:rsidP="00247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F5B" w:rsidRDefault="00027F5B" w:rsidP="00247726">
      <w:r>
        <w:separator/>
      </w:r>
    </w:p>
  </w:footnote>
  <w:footnote w:type="continuationSeparator" w:id="0">
    <w:p w:rsidR="00027F5B" w:rsidRDefault="00027F5B" w:rsidP="002477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"/>
      <w:lvlJc w:val="left"/>
      <w:pPr>
        <w:ind w:left="311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935DF5"/>
    <w:multiLevelType w:val="hybridMultilevel"/>
    <w:tmpl w:val="92A2FCC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6E84301"/>
    <w:multiLevelType w:val="hybridMultilevel"/>
    <w:tmpl w:val="897AA6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3F71241"/>
    <w:multiLevelType w:val="hybridMultilevel"/>
    <w:tmpl w:val="5E6A6A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726"/>
    <w:rsid w:val="00027F5B"/>
    <w:rsid w:val="001A41FD"/>
    <w:rsid w:val="00211002"/>
    <w:rsid w:val="00247726"/>
    <w:rsid w:val="002D6BFD"/>
    <w:rsid w:val="00687D56"/>
    <w:rsid w:val="007E66FC"/>
    <w:rsid w:val="00837B65"/>
    <w:rsid w:val="009D3D22"/>
    <w:rsid w:val="00A850E9"/>
    <w:rsid w:val="00C401B5"/>
    <w:rsid w:val="00E61667"/>
    <w:rsid w:val="00EE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7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77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7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7726"/>
    <w:rPr>
      <w:sz w:val="18"/>
      <w:szCs w:val="18"/>
    </w:rPr>
  </w:style>
  <w:style w:type="paragraph" w:styleId="a5">
    <w:name w:val="List Paragraph"/>
    <w:basedOn w:val="a"/>
    <w:uiPriority w:val="34"/>
    <w:qFormat/>
    <w:rsid w:val="0024772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401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01B5"/>
    <w:rPr>
      <w:sz w:val="18"/>
      <w:szCs w:val="18"/>
    </w:rPr>
  </w:style>
  <w:style w:type="character" w:styleId="a7">
    <w:name w:val="Hyperlink"/>
    <w:basedOn w:val="a0"/>
    <w:uiPriority w:val="99"/>
    <w:unhideWhenUsed/>
    <w:rsid w:val="00EE751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bfcampus.hiall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7</cp:revision>
  <dcterms:created xsi:type="dcterms:W3CDTF">2015-09-18T02:23:00Z</dcterms:created>
  <dcterms:modified xsi:type="dcterms:W3CDTF">2015-09-22T04:06:00Z</dcterms:modified>
</cp:coreProperties>
</file>